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9A1E" w14:textId="698F4085" w:rsidR="00080684" w:rsidRPr="00D61E11" w:rsidRDefault="00B0480C">
      <w:pPr>
        <w:rPr>
          <w:b/>
          <w:bCs/>
          <w:sz w:val="28"/>
          <w:szCs w:val="28"/>
        </w:rPr>
      </w:pPr>
      <w:r w:rsidRPr="00D61E11">
        <w:rPr>
          <w:b/>
          <w:bCs/>
          <w:sz w:val="28"/>
          <w:szCs w:val="28"/>
        </w:rPr>
        <w:t>How to read and calculate available lender credit</w:t>
      </w:r>
    </w:p>
    <w:p w14:paraId="60678ECB" w14:textId="02B1AA53" w:rsidR="00B0480C" w:rsidRPr="00CA73FF" w:rsidRDefault="00B0480C" w:rsidP="00B0480C">
      <w:pPr>
        <w:pStyle w:val="ListParagraph"/>
        <w:numPr>
          <w:ilvl w:val="0"/>
          <w:numId w:val="2"/>
        </w:numPr>
        <w:rPr>
          <w:highlight w:val="yellow"/>
        </w:rPr>
      </w:pPr>
      <w:r w:rsidRPr="00CA73FF">
        <w:rPr>
          <w:highlight w:val="yellow"/>
        </w:rPr>
        <w:t>Available lender credit:</w:t>
      </w:r>
    </w:p>
    <w:p w14:paraId="712B4EEA" w14:textId="612B4113" w:rsidR="00B0480C" w:rsidRPr="00D61E11" w:rsidRDefault="00B0480C" w:rsidP="00B0480C">
      <w:pPr>
        <w:ind w:firstLine="720"/>
        <w:rPr>
          <w:color w:val="FF0000"/>
        </w:rPr>
      </w:pPr>
      <w:r w:rsidRPr="00D61E11">
        <w:rPr>
          <w:color w:val="FF0000"/>
        </w:rPr>
        <w:t>(Locked pricing – LO comp) x loan amount = max lender credit available</w:t>
      </w:r>
    </w:p>
    <w:p w14:paraId="536C6253" w14:textId="77777777" w:rsidR="00D61E11" w:rsidRDefault="00D61E11" w:rsidP="00B0480C">
      <w:pPr>
        <w:ind w:firstLine="720"/>
      </w:pPr>
    </w:p>
    <w:p w14:paraId="2CD40BBC" w14:textId="0004DDA0" w:rsidR="00B0480C" w:rsidRPr="00CA73FF" w:rsidRDefault="00B0480C" w:rsidP="00B0480C">
      <w:pPr>
        <w:pStyle w:val="ListParagraph"/>
        <w:numPr>
          <w:ilvl w:val="0"/>
          <w:numId w:val="2"/>
        </w:numPr>
        <w:rPr>
          <w:highlight w:val="yellow"/>
        </w:rPr>
      </w:pPr>
      <w:r w:rsidRPr="00CA73FF">
        <w:rPr>
          <w:highlight w:val="yellow"/>
        </w:rPr>
        <w:t xml:space="preserve">What if locked pricing is less that LO </w:t>
      </w:r>
      <w:proofErr w:type="gramStart"/>
      <w:r w:rsidRPr="00CA73FF">
        <w:rPr>
          <w:highlight w:val="yellow"/>
        </w:rPr>
        <w:t>comp</w:t>
      </w:r>
      <w:proofErr w:type="gramEnd"/>
    </w:p>
    <w:p w14:paraId="55B703F0" w14:textId="77777777" w:rsidR="00D61E11" w:rsidRDefault="00D61E11" w:rsidP="00D61E11">
      <w:pPr>
        <w:pStyle w:val="ListParagraph"/>
      </w:pPr>
    </w:p>
    <w:p w14:paraId="14544173" w14:textId="6CD0486D" w:rsidR="00B0480C" w:rsidRPr="00023E08" w:rsidRDefault="00023E08" w:rsidP="00B0480C">
      <w:pPr>
        <w:pStyle w:val="ListParagraph"/>
        <w:numPr>
          <w:ilvl w:val="0"/>
          <w:numId w:val="1"/>
        </w:numPr>
        <w:ind w:left="1080"/>
        <w:rPr>
          <w:color w:val="FF0000"/>
        </w:rPr>
      </w:pPr>
      <w:r w:rsidRPr="00023E08">
        <w:rPr>
          <w:color w:val="FF0000"/>
        </w:rPr>
        <w:t>Charge point</w:t>
      </w:r>
    </w:p>
    <w:p w14:paraId="60A767BD" w14:textId="77777777" w:rsidR="00B0480C" w:rsidRDefault="00B0480C" w:rsidP="00B0480C">
      <w:pPr>
        <w:pStyle w:val="ListParagraph"/>
        <w:ind w:left="1080"/>
      </w:pPr>
    </w:p>
    <w:p w14:paraId="5E485B67" w14:textId="36FAFE67" w:rsidR="00B0480C" w:rsidRDefault="00023E08" w:rsidP="00B0480C">
      <w:pPr>
        <w:pStyle w:val="ListParagraph"/>
        <w:ind w:left="1080"/>
      </w:pPr>
      <w:r>
        <w:t>You will need to let lock desk knows what the exact point charge is.  We will need to disclose this on locked LE.  If we did not disclose this, we cannot collect at closing.</w:t>
      </w:r>
    </w:p>
    <w:p w14:paraId="63007276" w14:textId="77777777" w:rsidR="00D61E11" w:rsidRDefault="00D61E11" w:rsidP="00B0480C">
      <w:pPr>
        <w:pStyle w:val="ListParagraph"/>
        <w:ind w:left="1080"/>
      </w:pPr>
    </w:p>
    <w:p w14:paraId="1E5546DE" w14:textId="5E601EFE" w:rsidR="00B0480C" w:rsidRDefault="00B0480C" w:rsidP="00B0480C">
      <w:pPr>
        <w:pStyle w:val="ListParagraph"/>
        <w:numPr>
          <w:ilvl w:val="0"/>
          <w:numId w:val="1"/>
        </w:numPr>
        <w:ind w:left="1080"/>
        <w:rPr>
          <w:color w:val="FF0000"/>
        </w:rPr>
      </w:pPr>
      <w:r w:rsidRPr="00D61E11">
        <w:rPr>
          <w:color w:val="FF0000"/>
        </w:rPr>
        <w:t>Company lead</w:t>
      </w:r>
    </w:p>
    <w:p w14:paraId="2891D882" w14:textId="77777777" w:rsidR="00E04088" w:rsidRPr="00D61E11" w:rsidRDefault="00E04088" w:rsidP="00E04088">
      <w:pPr>
        <w:pStyle w:val="ListParagraph"/>
        <w:ind w:left="1080"/>
        <w:rPr>
          <w:color w:val="FF0000"/>
        </w:rPr>
      </w:pPr>
      <w:bookmarkStart w:id="0" w:name="_GoBack"/>
      <w:bookmarkEnd w:id="0"/>
    </w:p>
    <w:p w14:paraId="374F053F" w14:textId="3F05D562" w:rsidR="00B0480C" w:rsidRDefault="00B0480C" w:rsidP="00B0480C">
      <w:pPr>
        <w:pStyle w:val="ListParagraph"/>
        <w:ind w:left="1080"/>
      </w:pPr>
      <w:r>
        <w:t>Comp lead is 50% of LO comp</w:t>
      </w:r>
    </w:p>
    <w:p w14:paraId="0342E442" w14:textId="383B5845" w:rsidR="00B0480C" w:rsidRDefault="00B0480C" w:rsidP="00B0480C">
      <w:pPr>
        <w:pStyle w:val="ListParagraph"/>
        <w:ind w:left="1080"/>
      </w:pPr>
    </w:p>
    <w:p w14:paraId="251CDBB4" w14:textId="77777777" w:rsidR="00E04088" w:rsidRDefault="00E04088" w:rsidP="00E04088">
      <w:pPr>
        <w:pStyle w:val="ListParagraph"/>
        <w:ind w:left="1080"/>
      </w:pPr>
      <w:r>
        <w:rPr>
          <w:rStyle w:val="normaltextrun"/>
          <w:color w:val="2C09FF"/>
          <w:shd w:val="clear" w:color="auto" w:fill="FFFFFF"/>
        </w:rPr>
        <w:t>for loan applications effective 9/1/2020 onward</w:t>
      </w:r>
    </w:p>
    <w:p w14:paraId="57B633EC" w14:textId="1E13DE6B" w:rsidR="00B0480C" w:rsidRDefault="00E04088" w:rsidP="00B0480C">
      <w:pPr>
        <w:pStyle w:val="ListParagraph"/>
        <w:ind w:left="1080"/>
      </w:pPr>
      <w:r>
        <w:t>A</w:t>
      </w:r>
      <w:r w:rsidR="00B0480C">
        <w:t>vailable lender credit under comp lead is</w:t>
      </w:r>
    </w:p>
    <w:p w14:paraId="1F8CA753" w14:textId="1A9BFAA6" w:rsidR="00B0480C" w:rsidRDefault="00B0480C" w:rsidP="00B0480C">
      <w:pPr>
        <w:ind w:left="360" w:firstLine="720"/>
        <w:rPr>
          <w:color w:val="FF0000"/>
        </w:rPr>
      </w:pPr>
      <w:r w:rsidRPr="00D61E11">
        <w:rPr>
          <w:color w:val="FF0000"/>
        </w:rPr>
        <w:t xml:space="preserve">(Locked pricing – (LO comp x 50%)) x loan amount </w:t>
      </w:r>
    </w:p>
    <w:p w14:paraId="6CEB7B22" w14:textId="77777777" w:rsidR="00E04088" w:rsidRDefault="00E04088" w:rsidP="00B0480C">
      <w:pPr>
        <w:ind w:left="360" w:firstLine="720"/>
        <w:rPr>
          <w:color w:val="FF0000"/>
        </w:rPr>
      </w:pPr>
    </w:p>
    <w:p w14:paraId="701EF1B1" w14:textId="60E70AF3" w:rsidR="00E04088" w:rsidRPr="00D61E11" w:rsidRDefault="00E04088" w:rsidP="00B0480C">
      <w:pPr>
        <w:ind w:left="360" w:firstLine="720"/>
        <w:rPr>
          <w:color w:val="FF0000"/>
        </w:rPr>
      </w:pPr>
      <w:r>
        <w:rPr>
          <w:rStyle w:val="normaltextrun"/>
          <w:color w:val="2C09FF"/>
          <w:shd w:val="clear" w:color="auto" w:fill="FFFFFF"/>
        </w:rPr>
        <w:t>If the application date is before 9/1/2020, need to check with Vivian.</w:t>
      </w:r>
      <w:r>
        <w:rPr>
          <w:rStyle w:val="eop"/>
          <w:color w:val="2C09FF"/>
          <w:shd w:val="clear" w:color="auto" w:fill="FFFFFF"/>
        </w:rPr>
        <w:t> </w:t>
      </w:r>
    </w:p>
    <w:p w14:paraId="7B3E8F15" w14:textId="2A0415C3" w:rsidR="00B0480C" w:rsidRDefault="00B0480C" w:rsidP="00B0480C">
      <w:pPr>
        <w:ind w:left="360" w:firstLine="720"/>
      </w:pPr>
    </w:p>
    <w:p w14:paraId="248B1B61" w14:textId="17BD2EEE" w:rsidR="00B0480C" w:rsidRDefault="00B0480C" w:rsidP="00B0480C">
      <w:pPr>
        <w:pStyle w:val="ListParagraph"/>
        <w:numPr>
          <w:ilvl w:val="0"/>
          <w:numId w:val="2"/>
        </w:numPr>
        <w:rPr>
          <w:highlight w:val="yellow"/>
        </w:rPr>
      </w:pPr>
      <w:r w:rsidRPr="00CA73FF">
        <w:rPr>
          <w:highlight w:val="yellow"/>
        </w:rPr>
        <w:t>How to calculate NRCC on doc</w:t>
      </w:r>
    </w:p>
    <w:p w14:paraId="4FBE1E20" w14:textId="77777777" w:rsidR="00581E92" w:rsidRPr="00CA73FF" w:rsidRDefault="00581E92" w:rsidP="00581E92">
      <w:pPr>
        <w:pStyle w:val="ListParagraph"/>
        <w:rPr>
          <w:highlight w:val="yellow"/>
        </w:rPr>
      </w:pPr>
    </w:p>
    <w:p w14:paraId="6E645C49" w14:textId="7219A2C7" w:rsidR="00B0480C" w:rsidRDefault="00B0480C" w:rsidP="00B0480C">
      <w:pPr>
        <w:pStyle w:val="ListParagraph"/>
        <w:numPr>
          <w:ilvl w:val="0"/>
          <w:numId w:val="3"/>
        </w:numPr>
      </w:pPr>
      <w:r>
        <w:t>Use the latest estimated escrow statement</w:t>
      </w:r>
    </w:p>
    <w:p w14:paraId="5C8694AB" w14:textId="4F296FB5" w:rsidR="00B0480C" w:rsidRDefault="00B0480C" w:rsidP="00B0480C">
      <w:pPr>
        <w:pStyle w:val="ListParagraph"/>
        <w:numPr>
          <w:ilvl w:val="0"/>
          <w:numId w:val="3"/>
        </w:numPr>
      </w:pPr>
      <w:r>
        <w:t>Include all costs related to the loan</w:t>
      </w:r>
    </w:p>
    <w:p w14:paraId="03AF5789" w14:textId="6C49F3BF" w:rsidR="00B0480C" w:rsidRDefault="00B0480C" w:rsidP="00B0480C">
      <w:pPr>
        <w:pStyle w:val="ListParagraph"/>
        <w:numPr>
          <w:ilvl w:val="0"/>
          <w:numId w:val="3"/>
        </w:numPr>
      </w:pPr>
      <w:r>
        <w:t>Exclude:</w:t>
      </w:r>
    </w:p>
    <w:p w14:paraId="6C18CC96" w14:textId="46ECE8F8" w:rsidR="00B0480C" w:rsidRDefault="00D61E11" w:rsidP="00B0480C">
      <w:pPr>
        <w:pStyle w:val="ListParagraph"/>
        <w:ind w:left="1440"/>
      </w:pPr>
      <w:r>
        <w:t>Fees on payoff</w:t>
      </w:r>
    </w:p>
    <w:p w14:paraId="09B25DC5" w14:textId="750AE70F" w:rsidR="00D61E11" w:rsidRDefault="00D61E11" w:rsidP="00B0480C">
      <w:pPr>
        <w:pStyle w:val="ListParagraph"/>
        <w:ind w:left="1440"/>
      </w:pPr>
      <w:r>
        <w:t>Prepaids</w:t>
      </w:r>
    </w:p>
    <w:p w14:paraId="3E4F27F4" w14:textId="13CE7906" w:rsidR="00D61E11" w:rsidRDefault="00D61E11" w:rsidP="00B0480C">
      <w:pPr>
        <w:pStyle w:val="ListParagraph"/>
        <w:ind w:left="1440"/>
      </w:pPr>
      <w:r>
        <w:t>Insurance</w:t>
      </w:r>
    </w:p>
    <w:p w14:paraId="45DB7B73" w14:textId="7E4FCAF0" w:rsidR="00D61E11" w:rsidRDefault="00D61E11" w:rsidP="00B0480C">
      <w:pPr>
        <w:pStyle w:val="ListParagraph"/>
        <w:ind w:left="1440"/>
      </w:pPr>
      <w:r>
        <w:t>Property tax</w:t>
      </w:r>
    </w:p>
    <w:p w14:paraId="5629641B" w14:textId="23A234F2" w:rsidR="00D61E11" w:rsidRDefault="00D61E11" w:rsidP="00B0480C">
      <w:pPr>
        <w:pStyle w:val="ListParagraph"/>
        <w:ind w:left="1440"/>
      </w:pPr>
      <w:r>
        <w:t xml:space="preserve">HOA </w:t>
      </w:r>
    </w:p>
    <w:p w14:paraId="303931AF" w14:textId="55640E1E" w:rsidR="00D61E11" w:rsidRDefault="00D61E11" w:rsidP="00D61E11">
      <w:pPr>
        <w:pStyle w:val="ListParagraph"/>
        <w:numPr>
          <w:ilvl w:val="0"/>
          <w:numId w:val="3"/>
        </w:numPr>
      </w:pPr>
      <w:r>
        <w:t>POC items can be included</w:t>
      </w:r>
    </w:p>
    <w:p w14:paraId="7A7E655E" w14:textId="4921FBD0" w:rsidR="00D61E11" w:rsidRDefault="00D61E11" w:rsidP="00D61E11">
      <w:pPr>
        <w:pStyle w:val="ListParagraph"/>
        <w:numPr>
          <w:ilvl w:val="1"/>
          <w:numId w:val="3"/>
        </w:numPr>
      </w:pPr>
      <w:r>
        <w:t xml:space="preserve">Appraisal </w:t>
      </w:r>
    </w:p>
    <w:p w14:paraId="37C64111" w14:textId="3DC79BC5" w:rsidR="00D61E11" w:rsidRDefault="00D61E11" w:rsidP="00D61E11">
      <w:pPr>
        <w:pStyle w:val="ListParagraph"/>
        <w:numPr>
          <w:ilvl w:val="1"/>
          <w:numId w:val="3"/>
        </w:numPr>
      </w:pPr>
      <w:r>
        <w:t>Credit report</w:t>
      </w:r>
    </w:p>
    <w:p w14:paraId="2DAFB54C" w14:textId="0AD14E52" w:rsidR="00D61E11" w:rsidRDefault="00D61E11" w:rsidP="00D61E11">
      <w:pPr>
        <w:pStyle w:val="ListParagraph"/>
        <w:numPr>
          <w:ilvl w:val="1"/>
          <w:numId w:val="3"/>
        </w:numPr>
      </w:pPr>
      <w:r>
        <w:t>Subordination</w:t>
      </w:r>
    </w:p>
    <w:p w14:paraId="1AB660AE" w14:textId="137095B0" w:rsidR="00D61E11" w:rsidRDefault="00D61E11" w:rsidP="00D61E11">
      <w:pPr>
        <w:pStyle w:val="ListParagraph"/>
        <w:numPr>
          <w:ilvl w:val="0"/>
          <w:numId w:val="3"/>
        </w:numPr>
      </w:pPr>
      <w:r>
        <w:t>Exclude recording fees (LO can add this back at funding per the final estimated provided by escrow with max $160 recording fees)</w:t>
      </w:r>
    </w:p>
    <w:p w14:paraId="687816FA" w14:textId="20D29801" w:rsidR="00B0480C" w:rsidRDefault="00B0480C" w:rsidP="00B0480C">
      <w:pPr>
        <w:pStyle w:val="ListParagraph"/>
      </w:pPr>
      <w:r>
        <w:t xml:space="preserve"> </w:t>
      </w:r>
    </w:p>
    <w:p w14:paraId="0DCB6DC3" w14:textId="46107623" w:rsidR="005D7F22" w:rsidRPr="005D7F22" w:rsidRDefault="005D7F22" w:rsidP="005D7F22">
      <w:pPr>
        <w:pStyle w:val="ListParagraph"/>
        <w:numPr>
          <w:ilvl w:val="0"/>
          <w:numId w:val="2"/>
        </w:numPr>
        <w:rPr>
          <w:highlight w:val="yellow"/>
        </w:rPr>
      </w:pPr>
      <w:r w:rsidRPr="005D7F22">
        <w:rPr>
          <w:highlight w:val="yellow"/>
        </w:rPr>
        <w:lastRenderedPageBreak/>
        <w:t>Notes</w:t>
      </w:r>
      <w:r w:rsidR="00581E92">
        <w:rPr>
          <w:highlight w:val="yellow"/>
        </w:rPr>
        <w:t xml:space="preserve"> to </w:t>
      </w:r>
      <w:r w:rsidR="00023E08">
        <w:rPr>
          <w:highlight w:val="yellow"/>
        </w:rPr>
        <w:t>LO</w:t>
      </w:r>
    </w:p>
    <w:p w14:paraId="5FD69225" w14:textId="20B10FCE" w:rsidR="005D7F22" w:rsidRDefault="005D7F22" w:rsidP="005D7F22">
      <w:pPr>
        <w:pStyle w:val="ListParagraph"/>
        <w:numPr>
          <w:ilvl w:val="1"/>
          <w:numId w:val="2"/>
        </w:numPr>
      </w:pPr>
      <w:r>
        <w:t>Lender credit cannot exceed NRCC</w:t>
      </w:r>
      <w:r w:rsidR="00023E08">
        <w:t>.</w:t>
      </w:r>
    </w:p>
    <w:p w14:paraId="727A1A68" w14:textId="7C850FD4" w:rsidR="00581E92" w:rsidRDefault="00581E92" w:rsidP="00581E92">
      <w:pPr>
        <w:pStyle w:val="ListParagraph"/>
        <w:numPr>
          <w:ilvl w:val="1"/>
          <w:numId w:val="2"/>
        </w:numPr>
      </w:pPr>
      <w:r>
        <w:t>Need a $$ on the doc request, cannot put “credit all NRCC”.</w:t>
      </w:r>
    </w:p>
    <w:p w14:paraId="28E88A72" w14:textId="5BD4C400" w:rsidR="00581E92" w:rsidRDefault="00023E08" w:rsidP="00581E92">
      <w:pPr>
        <w:pStyle w:val="ListParagraph"/>
        <w:numPr>
          <w:ilvl w:val="1"/>
          <w:numId w:val="2"/>
        </w:numPr>
      </w:pPr>
      <w:r>
        <w:t>We</w:t>
      </w:r>
      <w:r w:rsidR="00581E92">
        <w:t xml:space="preserve"> CANNOT change lender credit after the loan is funded.</w:t>
      </w:r>
    </w:p>
    <w:p w14:paraId="35B328EC" w14:textId="1FB50C72" w:rsidR="00BF287C" w:rsidRDefault="00BF287C" w:rsidP="00581E92">
      <w:pPr>
        <w:pStyle w:val="ListParagraph"/>
        <w:numPr>
          <w:ilvl w:val="1"/>
          <w:numId w:val="2"/>
        </w:numPr>
      </w:pPr>
      <w:r>
        <w:t>Once the lender is disclosed on Doc CD, it cannot be reduced (increase is ok).  Reducing the disclosed lender credit will make the loan non-sellable.</w:t>
      </w:r>
    </w:p>
    <w:sectPr w:rsidR="00BF28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75B9A" w14:textId="77777777" w:rsidR="0015298F" w:rsidRDefault="0015298F" w:rsidP="00EA38AE">
      <w:pPr>
        <w:spacing w:after="0" w:line="240" w:lineRule="auto"/>
      </w:pPr>
      <w:r>
        <w:separator/>
      </w:r>
    </w:p>
  </w:endnote>
  <w:endnote w:type="continuationSeparator" w:id="0">
    <w:p w14:paraId="32CE3561" w14:textId="77777777" w:rsidR="0015298F" w:rsidRDefault="0015298F" w:rsidP="00EA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6B63" w14:textId="77777777" w:rsidR="00EA38AE" w:rsidRDefault="00EA3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D370" w14:textId="1FCB08A5" w:rsidR="00EA38AE" w:rsidRPr="00EA38AE" w:rsidRDefault="00EA38AE">
    <w:pPr>
      <w:pStyle w:val="Footer"/>
      <w:rPr>
        <w:sz w:val="18"/>
        <w:szCs w:val="18"/>
      </w:rPr>
    </w:pPr>
    <w:r>
      <w:tab/>
    </w:r>
    <w:r>
      <w:tab/>
    </w:r>
    <w:r w:rsidRPr="00EA38AE">
      <w:rPr>
        <w:sz w:val="18"/>
        <w:szCs w:val="18"/>
      </w:rPr>
      <w:t>9-25-2020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B8F7" w14:textId="77777777" w:rsidR="00EA38AE" w:rsidRDefault="00EA3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D597" w14:textId="77777777" w:rsidR="0015298F" w:rsidRDefault="0015298F" w:rsidP="00EA38AE">
      <w:pPr>
        <w:spacing w:after="0" w:line="240" w:lineRule="auto"/>
      </w:pPr>
      <w:r>
        <w:separator/>
      </w:r>
    </w:p>
  </w:footnote>
  <w:footnote w:type="continuationSeparator" w:id="0">
    <w:p w14:paraId="5BAADB73" w14:textId="77777777" w:rsidR="0015298F" w:rsidRDefault="0015298F" w:rsidP="00EA3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3AAB" w14:textId="77777777" w:rsidR="00EA38AE" w:rsidRDefault="00EA3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5452" w14:textId="77777777" w:rsidR="00EA38AE" w:rsidRDefault="00EA3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A16C" w14:textId="77777777" w:rsidR="00EA38AE" w:rsidRDefault="00EA3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1865"/>
    <w:multiLevelType w:val="hybridMultilevel"/>
    <w:tmpl w:val="B6DEDDFE"/>
    <w:lvl w:ilvl="0" w:tplc="D46A74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A162A"/>
    <w:multiLevelType w:val="hybridMultilevel"/>
    <w:tmpl w:val="1082C048"/>
    <w:lvl w:ilvl="0" w:tplc="BE848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DF4E6F"/>
    <w:multiLevelType w:val="hybridMultilevel"/>
    <w:tmpl w:val="070CC8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0C"/>
    <w:rsid w:val="00023E08"/>
    <w:rsid w:val="00102C63"/>
    <w:rsid w:val="0015298F"/>
    <w:rsid w:val="0035484B"/>
    <w:rsid w:val="00581E92"/>
    <w:rsid w:val="005D7F22"/>
    <w:rsid w:val="006B644B"/>
    <w:rsid w:val="009718A6"/>
    <w:rsid w:val="00AA521A"/>
    <w:rsid w:val="00AC305B"/>
    <w:rsid w:val="00B0480C"/>
    <w:rsid w:val="00BF287C"/>
    <w:rsid w:val="00CA73FF"/>
    <w:rsid w:val="00D61E11"/>
    <w:rsid w:val="00DE58A1"/>
    <w:rsid w:val="00E04088"/>
    <w:rsid w:val="00E90087"/>
    <w:rsid w:val="00EA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9555"/>
  <w15:chartTrackingRefBased/>
  <w15:docId w15:val="{DF826035-B61F-4BE5-AE81-75AE1D6B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0C"/>
    <w:pPr>
      <w:ind w:left="720"/>
      <w:contextualSpacing/>
    </w:pPr>
  </w:style>
  <w:style w:type="paragraph" w:styleId="Header">
    <w:name w:val="header"/>
    <w:basedOn w:val="Normal"/>
    <w:link w:val="HeaderChar"/>
    <w:uiPriority w:val="99"/>
    <w:unhideWhenUsed/>
    <w:rsid w:val="00EA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AE"/>
  </w:style>
  <w:style w:type="paragraph" w:styleId="Footer">
    <w:name w:val="footer"/>
    <w:basedOn w:val="Normal"/>
    <w:link w:val="FooterChar"/>
    <w:uiPriority w:val="99"/>
    <w:unhideWhenUsed/>
    <w:rsid w:val="00EA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AE"/>
  </w:style>
  <w:style w:type="character" w:customStyle="1" w:styleId="normaltextrun">
    <w:name w:val="normaltextrun"/>
    <w:basedOn w:val="DefaultParagraphFont"/>
    <w:rsid w:val="00E04088"/>
  </w:style>
  <w:style w:type="character" w:customStyle="1" w:styleId="eop">
    <w:name w:val="eop"/>
    <w:basedOn w:val="DefaultParagraphFont"/>
    <w:rsid w:val="00E04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Law</dc:creator>
  <cp:keywords/>
  <dc:description/>
  <cp:lastModifiedBy>Mandie Law</cp:lastModifiedBy>
  <cp:revision>3</cp:revision>
  <dcterms:created xsi:type="dcterms:W3CDTF">2020-10-01T22:43:00Z</dcterms:created>
  <dcterms:modified xsi:type="dcterms:W3CDTF">2020-10-01T22:44:00Z</dcterms:modified>
</cp:coreProperties>
</file>